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1C" w:rsidRDefault="000C7C1C" w:rsidP="00DE0E50">
      <w:pPr>
        <w:pStyle w:val="RWS-Subtitel"/>
        <w:rPr>
          <w:color w:val="000000"/>
          <w:position w:val="0"/>
          <w:sz w:val="80"/>
          <w:szCs w:val="80"/>
          <w:lang w:val="nl-NL"/>
        </w:rPr>
      </w:pPr>
      <w:r w:rsidRPr="000C7C1C">
        <w:rPr>
          <w:color w:val="000000"/>
          <w:position w:val="0"/>
          <w:sz w:val="80"/>
          <w:szCs w:val="80"/>
          <w:lang w:val="nl-NL"/>
        </w:rPr>
        <w:t xml:space="preserve">'Dat nemen we mee' is </w:t>
      </w:r>
      <w:proofErr w:type="spellStart"/>
      <w:r w:rsidRPr="000C7C1C">
        <w:rPr>
          <w:color w:val="000000"/>
          <w:position w:val="0"/>
          <w:sz w:val="80"/>
          <w:szCs w:val="80"/>
          <w:lang w:val="nl-NL"/>
        </w:rPr>
        <w:t>killing</w:t>
      </w:r>
      <w:proofErr w:type="spellEnd"/>
      <w:r w:rsidRPr="000C7C1C">
        <w:rPr>
          <w:color w:val="000000"/>
          <w:position w:val="0"/>
          <w:sz w:val="80"/>
          <w:szCs w:val="80"/>
          <w:lang w:val="nl-NL"/>
        </w:rPr>
        <w:t xml:space="preserve"> voor participatie </w:t>
      </w:r>
    </w:p>
    <w:p w:rsidR="00AC2423" w:rsidRPr="0084183B" w:rsidRDefault="00AC2423" w:rsidP="00AC2423">
      <w:pPr>
        <w:pStyle w:val="RWS-Subtitel"/>
        <w:rPr>
          <w:lang w:val="nl-NL"/>
        </w:rPr>
      </w:pPr>
      <w:r>
        <w:rPr>
          <w:lang w:val="nl-NL"/>
        </w:rPr>
        <w:t xml:space="preserve">Interview met OFL-voorzitter </w:t>
      </w:r>
      <w:proofErr w:type="spellStart"/>
      <w:r>
        <w:rPr>
          <w:lang w:val="nl-NL"/>
        </w:rPr>
        <w:t>Wobine</w:t>
      </w:r>
      <w:proofErr w:type="spellEnd"/>
      <w:r>
        <w:rPr>
          <w:lang w:val="nl-NL"/>
        </w:rPr>
        <w:t xml:space="preserve"> Buijs</w:t>
      </w:r>
    </w:p>
    <w:p w:rsidR="00DE0E50" w:rsidRPr="0084183B" w:rsidRDefault="00DE0E50" w:rsidP="00DE0E50">
      <w:pPr>
        <w:pStyle w:val="RWS-Plattetekst"/>
        <w:rPr>
          <w:lang w:val="nl-NL"/>
        </w:rPr>
      </w:pPr>
    </w:p>
    <w:p w:rsidR="00DE0E50" w:rsidRPr="0084183B" w:rsidRDefault="00DE0E50" w:rsidP="00DE0E50">
      <w:pPr>
        <w:pStyle w:val="RWS-Plattetekst"/>
        <w:rPr>
          <w:lang w:val="nl-NL"/>
        </w:rPr>
      </w:pPr>
    </w:p>
    <w:p w:rsidR="00DE0E50" w:rsidRPr="0084183B" w:rsidRDefault="00DE0E50" w:rsidP="00DE0E50">
      <w:pPr>
        <w:pStyle w:val="RWS-Plattetekst"/>
        <w:rPr>
          <w:lang w:val="nl-NL"/>
        </w:rPr>
      </w:pPr>
    </w:p>
    <w:p w:rsidR="00DE0E50" w:rsidRPr="0084183B" w:rsidRDefault="00DE0E50" w:rsidP="00DE0E50">
      <w:pPr>
        <w:pStyle w:val="RWS-Plattetekst"/>
        <w:rPr>
          <w:lang w:val="nl-NL"/>
        </w:rPr>
      </w:pPr>
    </w:p>
    <w:p w:rsidR="00DE0E50" w:rsidRPr="0084183B" w:rsidRDefault="00DE0E50" w:rsidP="00DE0E50">
      <w:pPr>
        <w:pStyle w:val="RWS-Plattetekst"/>
        <w:tabs>
          <w:tab w:val="clear" w:pos="1134"/>
          <w:tab w:val="clear" w:pos="1560"/>
        </w:tabs>
        <w:rPr>
          <w:lang w:val="nl-NL"/>
        </w:rPr>
      </w:pPr>
    </w:p>
    <w:p w:rsidR="00DE0E50" w:rsidRPr="0084183B" w:rsidRDefault="00DE0E50" w:rsidP="00DE0E50">
      <w:pPr>
        <w:pStyle w:val="RWS-Plattetekst"/>
        <w:spacing w:before="300"/>
        <w:rPr>
          <w:lang w:val="nl-NL"/>
        </w:rPr>
      </w:pPr>
    </w:p>
    <w:p w:rsidR="00DE0E50" w:rsidRPr="0084183B" w:rsidRDefault="00DE0E50" w:rsidP="00DE0E50">
      <w:pPr>
        <w:pStyle w:val="RWS-Subtitel"/>
        <w:rPr>
          <w:lang w:val="nl-NL"/>
        </w:rPr>
        <w:sectPr w:rsidR="00DE0E50" w:rsidRPr="0084183B" w:rsidSect="000C7C1C">
          <w:footerReference w:type="even" r:id="rId6"/>
          <w:footerReference w:type="default" r:id="rId7"/>
          <w:headerReference w:type="first" r:id="rId8"/>
          <w:pgSz w:w="11906" w:h="16838" w:code="9"/>
          <w:pgMar w:top="3935" w:right="737" w:bottom="1247" w:left="737" w:header="0" w:footer="0" w:gutter="0"/>
          <w:cols w:space="680"/>
          <w:titlePg/>
          <w:docGrid w:linePitch="360"/>
        </w:sectPr>
      </w:pPr>
    </w:p>
    <w:p w:rsidR="00DE0E50" w:rsidRPr="000C7C1C" w:rsidRDefault="000C7C1C" w:rsidP="00DE0E50">
      <w:pPr>
        <w:pStyle w:val="RWS-Plattetekst"/>
        <w:rPr>
          <w:b/>
          <w:lang w:val="nl-NL" w:eastAsia="nl-NL" w:bidi="ar-SA"/>
        </w:rPr>
      </w:pPr>
      <w:r w:rsidRPr="000C7C1C">
        <w:rPr>
          <w:b/>
          <w:lang w:val="nl-NL" w:eastAsia="nl-NL" w:bidi="ar-SA"/>
        </w:rPr>
        <w:t xml:space="preserve">Het Overlegorgaan Fysieke Leefomgeving (OFL) organiseert op verzoek van de minister en staatssecretaris van </w:t>
      </w:r>
      <w:r w:rsidR="00CF2DE2">
        <w:rPr>
          <w:b/>
          <w:lang w:val="nl-NL" w:eastAsia="nl-NL" w:bidi="ar-SA"/>
        </w:rPr>
        <w:t>Infrastructuur en Waterstaat (</w:t>
      </w:r>
      <w:r w:rsidRPr="000C7C1C">
        <w:rPr>
          <w:b/>
          <w:lang w:val="nl-NL" w:eastAsia="nl-NL" w:bidi="ar-SA"/>
        </w:rPr>
        <w:t>IenW</w:t>
      </w:r>
      <w:r w:rsidR="00CF2DE2">
        <w:rPr>
          <w:b/>
          <w:lang w:val="nl-NL" w:eastAsia="nl-NL" w:bidi="ar-SA"/>
        </w:rPr>
        <w:t>)</w:t>
      </w:r>
      <w:r w:rsidRPr="000C7C1C">
        <w:rPr>
          <w:b/>
          <w:lang w:val="nl-NL" w:eastAsia="nl-NL" w:bidi="ar-SA"/>
        </w:rPr>
        <w:t xml:space="preserve"> een leerproces over participatie. Dit gebeurt in samenwerking met beleidsmedewerkers, stakeholders en OFL-voorzitters. Welke patronen spelen een rol in </w:t>
      </w:r>
      <w:r w:rsidR="00CF2DE2">
        <w:rPr>
          <w:b/>
          <w:lang w:val="nl-NL" w:eastAsia="nl-NL" w:bidi="ar-SA"/>
        </w:rPr>
        <w:t>de samenwerking tussen IenW en 'buiten'</w:t>
      </w:r>
      <w:r w:rsidRPr="000C7C1C">
        <w:rPr>
          <w:b/>
          <w:lang w:val="nl-NL" w:eastAsia="nl-NL" w:bidi="ar-SA"/>
        </w:rPr>
        <w:t xml:space="preserve"> en welke succesfactoren zijn er? Op donderdag 3 oktober heeft OFL-voorzitter </w:t>
      </w:r>
      <w:proofErr w:type="spellStart"/>
      <w:r w:rsidRPr="000C7C1C">
        <w:rPr>
          <w:b/>
          <w:lang w:val="nl-NL" w:eastAsia="nl-NL" w:bidi="ar-SA"/>
        </w:rPr>
        <w:t>Wobine</w:t>
      </w:r>
      <w:proofErr w:type="spellEnd"/>
      <w:r w:rsidRPr="000C7C1C">
        <w:rPr>
          <w:b/>
          <w:lang w:val="nl-NL" w:eastAsia="nl-NL" w:bidi="ar-SA"/>
        </w:rPr>
        <w:t xml:space="preserve"> Buijs de startbijeenkomst geleid. Zij vertelt over het project en haar ervaringen tijdens de eerste bijeenkomst.</w:t>
      </w:r>
    </w:p>
    <w:p w:rsidR="00DE0E50" w:rsidRPr="000C7C1C" w:rsidRDefault="00DE0E50" w:rsidP="00DE0E50">
      <w:pPr>
        <w:pStyle w:val="RWS-Plattetekst"/>
        <w:rPr>
          <w:lang w:val="nl-NL"/>
        </w:rPr>
      </w:pPr>
    </w:p>
    <w:p w:rsidR="00CF2DE2" w:rsidRDefault="00E46365" w:rsidP="00DE0E50">
      <w:pPr>
        <w:pStyle w:val="RWS-Plattetekst"/>
        <w:rPr>
          <w:lang w:val="nl-NL" w:eastAsia="nl-NL" w:bidi="ar-SA"/>
        </w:rPr>
      </w:pPr>
      <w:r w:rsidRPr="00CF2DE2">
        <w:rPr>
          <w:color w:val="179CDB"/>
          <w:lang w:val="nl-NL"/>
        </w:rPr>
        <w:t>Hoe was de opkomst op 3 oktober? Leeft dit onderwerp?</w:t>
      </w:r>
      <w:r>
        <w:rPr>
          <w:rFonts w:ascii="Arial" w:hAnsi="Arial" w:cs="Arial"/>
          <w:i/>
          <w:lang w:val="nl-NL"/>
        </w:rPr>
        <w:br/>
      </w:r>
      <w:r w:rsidRPr="00CF2DE2">
        <w:rPr>
          <w:lang w:val="nl-NL" w:eastAsia="nl-NL" w:bidi="ar-SA"/>
        </w:rPr>
        <w:t xml:space="preserve">'De opkomst was prima,' aldus </w:t>
      </w:r>
      <w:proofErr w:type="spellStart"/>
      <w:r w:rsidRPr="00CF2DE2">
        <w:rPr>
          <w:lang w:val="nl-NL" w:eastAsia="nl-NL" w:bidi="ar-SA"/>
        </w:rPr>
        <w:t>Wobine</w:t>
      </w:r>
      <w:proofErr w:type="spellEnd"/>
      <w:r w:rsidRPr="00CF2DE2">
        <w:rPr>
          <w:lang w:val="nl-NL" w:eastAsia="nl-NL" w:bidi="ar-SA"/>
        </w:rPr>
        <w:t xml:space="preserve">, 'op één na waren alle zestien uitgenodigde </w:t>
      </w:r>
      <w:r w:rsidR="00CF2DE2">
        <w:rPr>
          <w:lang w:val="nl-NL" w:eastAsia="nl-NL" w:bidi="ar-SA"/>
        </w:rPr>
        <w:t>medewerkers</w:t>
      </w:r>
      <w:r w:rsidRPr="00CF2DE2">
        <w:rPr>
          <w:lang w:val="nl-NL" w:eastAsia="nl-NL" w:bidi="ar-SA"/>
        </w:rPr>
        <w:t xml:space="preserve"> uit de beleidskern van </w:t>
      </w:r>
      <w:r w:rsidR="00CF2DE2">
        <w:rPr>
          <w:lang w:val="nl-NL" w:eastAsia="nl-NL" w:bidi="ar-SA"/>
        </w:rPr>
        <w:t xml:space="preserve">het ministerie van </w:t>
      </w:r>
      <w:r w:rsidRPr="00CF2DE2">
        <w:rPr>
          <w:lang w:val="nl-NL" w:eastAsia="nl-NL" w:bidi="ar-SA"/>
        </w:rPr>
        <w:t xml:space="preserve">IenW aanwezig. </w:t>
      </w:r>
      <w:bookmarkStart w:id="0" w:name="_GoBack"/>
      <w:bookmarkEnd w:id="0"/>
      <w:r w:rsidRPr="00CF2DE2">
        <w:rPr>
          <w:lang w:val="nl-NL" w:eastAsia="nl-NL" w:bidi="ar-SA"/>
        </w:rPr>
        <w:t xml:space="preserve">We hebben echt de tijd kunnen nemen om het over het belang van participatie te hebben en daarop met </w:t>
      </w:r>
      <w:r w:rsidRPr="00CF2DE2">
        <w:rPr>
          <w:lang w:val="nl-NL" w:eastAsia="nl-NL" w:bidi="ar-SA"/>
        </w:rPr>
        <w:t xml:space="preserve">elkaar te reflecteren. De startbijeenkomst was net als het hele leerproces participatief van opzet, dus gericht op actieve deelname van iedereen die erbij was. </w:t>
      </w:r>
    </w:p>
    <w:p w:rsidR="00CF2DE2" w:rsidRDefault="00CF2DE2" w:rsidP="00DE0E50">
      <w:pPr>
        <w:pStyle w:val="RWS-Plattetekst"/>
        <w:rPr>
          <w:lang w:val="nl-NL" w:eastAsia="nl-NL" w:bidi="ar-SA"/>
        </w:rPr>
      </w:pPr>
    </w:p>
    <w:p w:rsidR="00DE0E50" w:rsidRPr="00CF2DE2" w:rsidRDefault="00CF2DE2" w:rsidP="00DE0E50">
      <w:pPr>
        <w:pStyle w:val="RWS-Plattetekst"/>
        <w:rPr>
          <w:lang w:val="nl-NL" w:eastAsia="nl-NL" w:bidi="ar-SA"/>
        </w:rPr>
      </w:pPr>
      <w:r>
        <w:rPr>
          <w:lang w:val="nl-NL" w:eastAsia="nl-NL" w:bidi="ar-SA"/>
        </w:rPr>
        <w:t>Beleidsmedewerkers</w:t>
      </w:r>
      <w:r w:rsidR="00E46365" w:rsidRPr="00CF2DE2">
        <w:rPr>
          <w:lang w:val="nl-NL" w:eastAsia="nl-NL" w:bidi="ar-SA"/>
        </w:rPr>
        <w:t xml:space="preserve"> die betroken waren bij het sluiten van het kustpact, bij Beter Benutten en bij de ontwikkelingen rondom Schiphol, presenteerden hun cases en participatiedilemma's. Daarbij stelden we elkaar vragen als: Hoe loopt je project? Tegen welke hindernissen loop je aan? Welke belangen spelen er? Zijn er mechanismen te ontdekken die altijd een rol spelen bij participatie? Wat kan je hiervan leren?</w:t>
      </w:r>
    </w:p>
    <w:p w:rsidR="00E46365" w:rsidRPr="00CF2DE2" w:rsidRDefault="00E46365" w:rsidP="00DE0E50">
      <w:pPr>
        <w:pStyle w:val="RWS-Plattetekst"/>
        <w:rPr>
          <w:lang w:val="nl-NL" w:eastAsia="nl-NL" w:bidi="ar-SA"/>
        </w:rPr>
      </w:pPr>
    </w:p>
    <w:p w:rsidR="00E46365" w:rsidRDefault="00E46365" w:rsidP="00DE0E50">
      <w:pPr>
        <w:pStyle w:val="RWS-Plattetekst"/>
        <w:rPr>
          <w:lang w:val="nl-NL"/>
        </w:rPr>
      </w:pPr>
      <w:r w:rsidRPr="00E46365">
        <w:rPr>
          <w:lang w:val="nl-NL"/>
        </w:rPr>
        <w:t>De lessen uit deze voorbeeldprojecten betrekken we nu op de projecten waaraan de aanwezige beleidsmedewerkers werken. We hebben daarbij de volgende vier uitgangspunten gekozen: 1. Deelnemers werken m</w:t>
      </w:r>
      <w:r w:rsidR="00CF2DE2">
        <w:rPr>
          <w:lang w:val="nl-NL"/>
        </w:rPr>
        <w:t>et hun eigen kennis en ervaring;</w:t>
      </w:r>
      <w:r w:rsidRPr="00E46365">
        <w:rPr>
          <w:lang w:val="nl-NL"/>
        </w:rPr>
        <w:t xml:space="preserve"> 2. Deelnemers denken me</w:t>
      </w:r>
      <w:r w:rsidR="00CF2DE2">
        <w:rPr>
          <w:lang w:val="nl-NL"/>
        </w:rPr>
        <w:t>e over de projecten van anderen;</w:t>
      </w:r>
      <w:r w:rsidRPr="00E46365">
        <w:rPr>
          <w:lang w:val="nl-NL"/>
        </w:rPr>
        <w:t xml:space="preserve"> 3. De deelnemers vormen </w:t>
      </w:r>
      <w:r w:rsidRPr="00E46365">
        <w:rPr>
          <w:lang w:val="nl-NL"/>
        </w:rPr>
        <w:lastRenderedPageBreak/>
        <w:t xml:space="preserve">een </w:t>
      </w:r>
      <w:r w:rsidR="00CF2DE2">
        <w:rPr>
          <w:lang w:val="nl-NL"/>
        </w:rPr>
        <w:t>participatienetwerk binnen het ministerie van IenW;</w:t>
      </w:r>
      <w:r w:rsidRPr="00E46365">
        <w:rPr>
          <w:lang w:val="nl-NL"/>
        </w:rPr>
        <w:t xml:space="preserve"> 4. Deelnemers gaan in de toekomst hun projecten ook door een participatieve bril bekijken.'</w:t>
      </w:r>
    </w:p>
    <w:p w:rsidR="00FA6635" w:rsidRDefault="00FA6635" w:rsidP="00DE0E50">
      <w:pPr>
        <w:pStyle w:val="RWS-Plattetekst"/>
        <w:rPr>
          <w:lang w:val="nl-NL"/>
        </w:rPr>
      </w:pPr>
    </w:p>
    <w:p w:rsidR="00FA6635" w:rsidRDefault="00FA6635" w:rsidP="00FA6635">
      <w:pPr>
        <w:pStyle w:val="RWS-Koptekst"/>
      </w:pPr>
      <w:r>
        <w:rPr>
          <w:noProof/>
          <w:lang w:val="nl-NL" w:eastAsia="nl-NL" w:bidi="ar-SA"/>
        </w:rPr>
        <w:drawing>
          <wp:inline distT="0" distB="0" distL="0" distR="0">
            <wp:extent cx="3094355" cy="2062480"/>
            <wp:effectExtent l="0" t="0" r="0" b="0"/>
            <wp:docPr id="5" name="Afbeelding 5" descr="C:\Users\RScheinh\AppData\Local\Microsoft\Windows\INetCache\Content.Word\Wobine-Buijs-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Scheinh\AppData\Local\Microsoft\Windows\INetCache\Content.Word\Wobine-Buijs-portr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355" cy="2062480"/>
                    </a:xfrm>
                    <a:prstGeom prst="rect">
                      <a:avLst/>
                    </a:prstGeom>
                    <a:noFill/>
                    <a:ln>
                      <a:noFill/>
                    </a:ln>
                  </pic:spPr>
                </pic:pic>
              </a:graphicData>
            </a:graphic>
          </wp:inline>
        </w:drawing>
      </w:r>
    </w:p>
    <w:p w:rsidR="00FA6635" w:rsidRPr="00D4545A" w:rsidRDefault="00FA6635" w:rsidP="00FA6635">
      <w:pPr>
        <w:pStyle w:val="RWS-Plattetekst"/>
        <w:rPr>
          <w:i/>
          <w:lang w:val="nl-NL" w:eastAsia="nl-NL" w:bidi="ar-SA"/>
        </w:rPr>
      </w:pPr>
      <w:r>
        <w:rPr>
          <w:i/>
          <w:lang w:val="nl-NL"/>
        </w:rPr>
        <w:t xml:space="preserve">OFL-voorzitter </w:t>
      </w:r>
      <w:proofErr w:type="spellStart"/>
      <w:r>
        <w:rPr>
          <w:i/>
          <w:lang w:val="nl-NL"/>
        </w:rPr>
        <w:t>Wobine</w:t>
      </w:r>
      <w:proofErr w:type="spellEnd"/>
      <w:r>
        <w:rPr>
          <w:i/>
          <w:lang w:val="nl-NL"/>
        </w:rPr>
        <w:t xml:space="preserve"> Buijs </w:t>
      </w:r>
    </w:p>
    <w:p w:rsidR="00E46365" w:rsidRPr="00E46365" w:rsidRDefault="00E46365" w:rsidP="00DE0E50">
      <w:pPr>
        <w:pStyle w:val="RWS-Koptekst"/>
        <w:rPr>
          <w:lang w:val="nl-NL"/>
        </w:rPr>
      </w:pPr>
    </w:p>
    <w:p w:rsidR="00E46365" w:rsidRPr="00D4545A" w:rsidRDefault="00E46365" w:rsidP="00DE0E50">
      <w:pPr>
        <w:pStyle w:val="RWS-Plattetekst"/>
        <w:rPr>
          <w:color w:val="179CDB"/>
          <w:lang w:val="nl-NL"/>
        </w:rPr>
      </w:pPr>
      <w:r w:rsidRPr="00D4545A">
        <w:rPr>
          <w:color w:val="179CDB"/>
          <w:lang w:val="nl-NL"/>
        </w:rPr>
        <w:t xml:space="preserve">Werden er ook antwoorden op </w:t>
      </w:r>
      <w:r w:rsidR="00CF2DE2">
        <w:rPr>
          <w:color w:val="179CDB"/>
          <w:lang w:val="nl-NL"/>
        </w:rPr>
        <w:t>participatie</w:t>
      </w:r>
      <w:r w:rsidRPr="00D4545A">
        <w:rPr>
          <w:color w:val="179CDB"/>
          <w:lang w:val="nl-NL"/>
        </w:rPr>
        <w:t>vragen geformuleerd of inzichten?</w:t>
      </w:r>
    </w:p>
    <w:p w:rsidR="00DE0E50" w:rsidRPr="00E46365" w:rsidRDefault="00E46365" w:rsidP="00DE0E50">
      <w:pPr>
        <w:pStyle w:val="RWS-Plattetekst"/>
        <w:rPr>
          <w:lang w:val="nl-NL" w:eastAsia="nl-NL" w:bidi="ar-SA"/>
        </w:rPr>
      </w:pPr>
      <w:r w:rsidRPr="00E46365">
        <w:rPr>
          <w:lang w:val="nl-NL" w:eastAsia="nl-NL" w:bidi="ar-SA"/>
        </w:rPr>
        <w:t>'Een voorbeeld van iets dat we hebben besproken is: besteed intern tijd aan participatie. Er is gewoon tijd voor nodig. Het spr</w:t>
      </w:r>
      <w:r w:rsidR="00CF2DE2">
        <w:rPr>
          <w:lang w:val="nl-NL" w:eastAsia="nl-NL" w:bidi="ar-SA"/>
        </w:rPr>
        <w:t>eekwoord zegt niet voor niets: 'A</w:t>
      </w:r>
      <w:r w:rsidRPr="00E46365">
        <w:rPr>
          <w:lang w:val="nl-NL" w:eastAsia="nl-NL" w:bidi="ar-SA"/>
        </w:rPr>
        <w:t xml:space="preserve">ls je snel wilt gaan, ga je alleen, als je ver wilt komen, ga je samen'. Verder kunnen interne strubbelingen participatie in de weg zitten. Als je met externe stakeholders spreekt, moeten er intern geen onverenigbare doelen of belangen zijn. Dus blijf ook je interne stakeholders steeds betrekken en toets of je in een participatief proces op de politiek haalbare lijn blijft. Helder zijn tegen stakeholders is ook heel belangrijk. 'Dat nemen we mee' is </w:t>
      </w:r>
      <w:proofErr w:type="spellStart"/>
      <w:r w:rsidRPr="00E46365">
        <w:rPr>
          <w:lang w:val="nl-NL" w:eastAsia="nl-NL" w:bidi="ar-SA"/>
        </w:rPr>
        <w:t>killing</w:t>
      </w:r>
      <w:proofErr w:type="spellEnd"/>
      <w:r w:rsidRPr="00E46365">
        <w:rPr>
          <w:lang w:val="nl-NL" w:eastAsia="nl-NL" w:bidi="ar-SA"/>
        </w:rPr>
        <w:t>, het moet voor alle partijen duidelijk zijn wat er gebeurt met inbreng van belanghebbenden.'</w:t>
      </w:r>
    </w:p>
    <w:p w:rsidR="00AC2423" w:rsidRPr="00E46365" w:rsidRDefault="00AC2423" w:rsidP="00DE0E50">
      <w:pPr>
        <w:pStyle w:val="RWS-Plattetekst"/>
        <w:rPr>
          <w:lang w:val="nl-NL" w:eastAsia="nl-NL" w:bidi="ar-SA"/>
        </w:rPr>
      </w:pPr>
    </w:p>
    <w:p w:rsidR="00D4545A" w:rsidRPr="00D4545A" w:rsidRDefault="00251DCA" w:rsidP="00AC2423">
      <w:pPr>
        <w:pStyle w:val="RWS-Plattetekst"/>
        <w:rPr>
          <w:color w:val="179CDB"/>
          <w:lang w:val="nl-NL"/>
        </w:rPr>
      </w:pPr>
      <w:r>
        <w:rPr>
          <w:color w:val="179CDB"/>
          <w:lang w:val="nl-NL"/>
        </w:rPr>
        <w:t>U</w:t>
      </w:r>
      <w:r w:rsidR="00D4545A" w:rsidRPr="00D4545A">
        <w:rPr>
          <w:color w:val="179CDB"/>
          <w:lang w:val="nl-NL"/>
        </w:rPr>
        <w:t xml:space="preserve"> bent </w:t>
      </w:r>
      <w:r w:rsidR="009D11A5">
        <w:rPr>
          <w:color w:val="179CDB"/>
          <w:lang w:val="nl-NL"/>
        </w:rPr>
        <w:t xml:space="preserve">ook </w:t>
      </w:r>
      <w:r w:rsidR="00D4545A" w:rsidRPr="00D4545A">
        <w:rPr>
          <w:color w:val="179CDB"/>
          <w:lang w:val="nl-NL"/>
        </w:rPr>
        <w:t xml:space="preserve">burgemeester van Oss, wat viel </w:t>
      </w:r>
      <w:r>
        <w:rPr>
          <w:color w:val="179CDB"/>
          <w:lang w:val="nl-NL"/>
        </w:rPr>
        <w:t>u</w:t>
      </w:r>
      <w:r w:rsidR="00D4545A" w:rsidRPr="00D4545A">
        <w:rPr>
          <w:color w:val="179CDB"/>
          <w:lang w:val="nl-NL"/>
        </w:rPr>
        <w:t xml:space="preserve"> op vanuit </w:t>
      </w:r>
      <w:r>
        <w:rPr>
          <w:color w:val="179CDB"/>
          <w:lang w:val="nl-NL"/>
        </w:rPr>
        <w:t>uw</w:t>
      </w:r>
      <w:r w:rsidR="00D4545A" w:rsidRPr="00D4545A">
        <w:rPr>
          <w:color w:val="179CDB"/>
          <w:lang w:val="nl-NL"/>
        </w:rPr>
        <w:t xml:space="preserve"> ervaring met lokaal bestuur?</w:t>
      </w:r>
    </w:p>
    <w:p w:rsidR="00D4545A" w:rsidRPr="00CF2DE2" w:rsidRDefault="00D4545A" w:rsidP="00AC2423">
      <w:pPr>
        <w:pStyle w:val="RWS-Plattetekst"/>
        <w:rPr>
          <w:lang w:val="nl-NL" w:eastAsia="nl-NL" w:bidi="ar-SA"/>
        </w:rPr>
      </w:pPr>
      <w:r w:rsidRPr="00D4545A">
        <w:rPr>
          <w:lang w:val="nl-NL" w:eastAsia="nl-NL" w:bidi="ar-SA"/>
        </w:rPr>
        <w:t xml:space="preserve">'Wat je in het lokale bestuur vaak ziet is hoe sterk de ongelijksoortigheid van partners van invloed is in overleggen of participatieve processen. Dat is een groot thema, wat mij betreft. In het lokale bestuur </w:t>
      </w:r>
      <w:r w:rsidRPr="00D4545A">
        <w:rPr>
          <w:lang w:val="nl-NL" w:eastAsia="nl-NL" w:bidi="ar-SA"/>
        </w:rPr>
        <w:t xml:space="preserve">zie je dat kleine gemeentes minder ambtenaren hebben om voorwerk te doen en vaak voor andere typen opgaven staan dan grote gemeentes. De vraag is dan hoe je het met zulke verschillen in schaal en belangen samen goed kan doen in een regio, bijvoorbeeld als het over het plaatsen van windmolens gaat. Een vergelijkbare vorm van ongelijksoortigheid kan heel goed optreden bij participatie die </w:t>
      </w:r>
      <w:r w:rsidR="00CF2DE2">
        <w:rPr>
          <w:lang w:val="nl-NL" w:eastAsia="nl-NL" w:bidi="ar-SA"/>
        </w:rPr>
        <w:t xml:space="preserve">het ministerie van </w:t>
      </w:r>
      <w:r w:rsidRPr="00D4545A">
        <w:rPr>
          <w:lang w:val="nl-NL" w:eastAsia="nl-NL" w:bidi="ar-SA"/>
        </w:rPr>
        <w:t>IenW met stakeholders doet, denk ik. Zeker als stakeholders niet vanaf het allereerste begin aan tafel hebben gezeten. Dat kan echt een valkuil zijn.'</w:t>
      </w:r>
    </w:p>
    <w:p w:rsidR="00AC2423" w:rsidRPr="00D4545A" w:rsidRDefault="00AC2423" w:rsidP="00DE0E50">
      <w:pPr>
        <w:pStyle w:val="RWS-Plattetekst"/>
        <w:rPr>
          <w:lang w:val="nl-NL"/>
        </w:rPr>
      </w:pPr>
    </w:p>
    <w:p w:rsidR="00D4545A" w:rsidRDefault="00D4545A" w:rsidP="00011980">
      <w:pPr>
        <w:pStyle w:val="RWS-Plattetekst"/>
        <w:rPr>
          <w:color w:val="179CDB"/>
          <w:lang w:val="nl-NL"/>
        </w:rPr>
      </w:pPr>
      <w:r w:rsidRPr="00D4545A">
        <w:rPr>
          <w:color w:val="179CDB"/>
          <w:lang w:val="nl-NL"/>
        </w:rPr>
        <w:t>Wat is de volgende stap in dit project?</w:t>
      </w:r>
    </w:p>
    <w:p w:rsidR="00DE0E50" w:rsidRPr="00D4545A" w:rsidRDefault="00D4545A" w:rsidP="00DE0E50">
      <w:pPr>
        <w:pStyle w:val="RWS-Koptekst"/>
        <w:rPr>
          <w:lang w:val="nl-NL"/>
        </w:rPr>
      </w:pPr>
      <w:r w:rsidRPr="00D4545A">
        <w:rPr>
          <w:color w:val="000000"/>
          <w:lang w:val="nl-NL" w:eastAsia="nl-NL" w:bidi="ar-SA"/>
        </w:rPr>
        <w:t>'We hebben in de periode december 2019 tot februari 2020 reflec</w:t>
      </w:r>
      <w:r w:rsidR="00CF2DE2">
        <w:rPr>
          <w:color w:val="000000"/>
          <w:lang w:val="nl-NL" w:eastAsia="nl-NL" w:bidi="ar-SA"/>
        </w:rPr>
        <w:t>tiesessies gepland voor beleidsmedewerkers</w:t>
      </w:r>
      <w:r w:rsidRPr="00D4545A">
        <w:rPr>
          <w:color w:val="000000"/>
          <w:lang w:val="nl-NL" w:eastAsia="nl-NL" w:bidi="ar-SA"/>
        </w:rPr>
        <w:t xml:space="preserve"> die nu werken aan de Milieuvisie, de Luchtvaartnota, de Green Deal Maritiem en het Nationaal Water Programma. Daarbij reflecteren </w:t>
      </w:r>
      <w:r w:rsidR="00CF2DE2">
        <w:rPr>
          <w:color w:val="000000"/>
          <w:lang w:val="nl-NL" w:eastAsia="nl-NL" w:bidi="ar-SA"/>
        </w:rPr>
        <w:t>zij samen met</w:t>
      </w:r>
      <w:r w:rsidRPr="00D4545A">
        <w:rPr>
          <w:color w:val="000000"/>
          <w:lang w:val="nl-NL" w:eastAsia="nl-NL" w:bidi="ar-SA"/>
        </w:rPr>
        <w:t xml:space="preserve"> hun stakeholders gezamenlijk op hun samenwerking tot nu toe. Zo krijgen we ook de feedback van externen om als inbreng voor lessen op het gebied van participatie te gebruiken. En zo kunnen de betrokkenen samen afspraken maken over de samenwerking in de toekomst. Aan het einde van het eerste kwartaal van 2020 organiseren we een slotbijeenkomst. Daarna brengt het OFL een rapport uit, waarin de participatielessen voor </w:t>
      </w:r>
      <w:r w:rsidR="00CF2DE2">
        <w:rPr>
          <w:color w:val="000000"/>
          <w:lang w:val="nl-NL" w:eastAsia="nl-NL" w:bidi="ar-SA"/>
        </w:rPr>
        <w:t>het ministerie</w:t>
      </w:r>
      <w:r w:rsidRPr="00D4545A">
        <w:rPr>
          <w:color w:val="000000"/>
          <w:lang w:val="nl-NL" w:eastAsia="nl-NL" w:bidi="ar-SA"/>
        </w:rPr>
        <w:t xml:space="preserve"> nog eens op een rijtje worden gezet, zodat ze gemakkelijk zijn na te slaan.'</w:t>
      </w:r>
    </w:p>
    <w:sectPr w:rsidR="00DE0E50" w:rsidRPr="00D4545A" w:rsidSect="00DE0E50">
      <w:footerReference w:type="even" r:id="rId10"/>
      <w:type w:val="continuous"/>
      <w:pgSz w:w="11906" w:h="16838" w:code="9"/>
      <w:pgMar w:top="2835" w:right="737" w:bottom="1247" w:left="737" w:header="0" w:footer="227" w:gutter="0"/>
      <w:cols w:num="2" w:space="6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9F" w:rsidRDefault="00A0019F" w:rsidP="00DE0E50">
      <w:r>
        <w:separator/>
      </w:r>
    </w:p>
  </w:endnote>
  <w:endnote w:type="continuationSeparator" w:id="0">
    <w:p w:rsidR="00A0019F" w:rsidRDefault="00A0019F" w:rsidP="00DE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50" w:rsidRPr="001B1729" w:rsidRDefault="00DE0E50" w:rsidP="00DE0E50">
    <w:pPr>
      <w:pStyle w:val="paginanummer"/>
    </w:pPr>
    <w:r w:rsidRPr="001B1729">
      <w:fldChar w:fldCharType="begin"/>
    </w:r>
    <w:r w:rsidRPr="001B1729">
      <w:instrText xml:space="preserve"> PAGE   \* MERGEFORMAT </w:instrText>
    </w:r>
    <w:r w:rsidRPr="001B1729">
      <w:fldChar w:fldCharType="separate"/>
    </w:r>
    <w:r>
      <w:rPr>
        <w:noProof/>
      </w:rPr>
      <w:t>2</w:t>
    </w:r>
    <w:r w:rsidRPr="001B1729">
      <w:fldChar w:fldCharType="end"/>
    </w:r>
  </w:p>
  <w:p w:rsidR="00DE0E50" w:rsidRDefault="00DE0E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50" w:rsidRDefault="00DE0E50" w:rsidP="00DE0E50">
    <w:pPr>
      <w:pStyle w:val="paginanummer"/>
    </w:pPr>
    <w:r>
      <w:fldChar w:fldCharType="begin"/>
    </w:r>
    <w:r>
      <w:instrText xml:space="preserve"> PAGE   \* MERGEFORMAT </w:instrText>
    </w:r>
    <w:r>
      <w:fldChar w:fldCharType="separate"/>
    </w:r>
    <w:r>
      <w:rPr>
        <w:noProof/>
      </w:rPr>
      <w:t>3</w:t>
    </w:r>
    <w:r>
      <w:fldChar w:fldCharType="end"/>
    </w:r>
  </w:p>
  <w:p w:rsidR="00DE0E50" w:rsidRDefault="00DE0E5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50" w:rsidRPr="001B1729" w:rsidRDefault="00DE0E50" w:rsidP="00DE0E50">
    <w:pPr>
      <w:pStyle w:val="paginanummer"/>
      <w:jc w:val="left"/>
    </w:pPr>
  </w:p>
  <w:p w:rsidR="00DE0E50" w:rsidRDefault="00DE0E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9F" w:rsidRDefault="00A0019F" w:rsidP="00DE0E50">
      <w:r>
        <w:separator/>
      </w:r>
    </w:p>
  </w:footnote>
  <w:footnote w:type="continuationSeparator" w:id="0">
    <w:p w:rsidR="00A0019F" w:rsidRDefault="00A0019F" w:rsidP="00DE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50" w:rsidRDefault="00C34F75" w:rsidP="00C34F75">
    <w:pPr>
      <w:pStyle w:val="Koptekst"/>
      <w:ind w:left="-2835"/>
      <w:jc w:val="center"/>
    </w:pPr>
    <w:r>
      <w:rPr>
        <w:noProof/>
        <w:lang w:val="nl-NL" w:eastAsia="nl-NL" w:bidi="ar-SA"/>
      </w:rPr>
      <w:t xml:space="preserve">                                    </w:t>
    </w:r>
    <w:r w:rsidR="000C7C1C">
      <w:rPr>
        <w:noProof/>
        <w:lang w:val="nl-NL" w:eastAsia="nl-NL" w:bidi="ar-SA"/>
      </w:rPr>
      <w:drawing>
        <wp:inline distT="0" distB="0" distL="0" distR="0">
          <wp:extent cx="4972050" cy="1485900"/>
          <wp:effectExtent l="0" t="0" r="0" b="0"/>
          <wp:docPr id="4" name="Afbeelding 4" descr="C:\Users\RScheinh\AppData\Local\Microsoft\Windows\INetCache\Content.Word\OFL-logo-rijkshuissti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Scheinh\AppData\Local\Microsoft\Windows\INetCache\Content.Word\OFL-logo-rijkshuisstij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0" cy="1485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60"/>
    <w:rsid w:val="00011980"/>
    <w:rsid w:val="00064438"/>
    <w:rsid w:val="000C7C1C"/>
    <w:rsid w:val="0022079C"/>
    <w:rsid w:val="00251DCA"/>
    <w:rsid w:val="00260347"/>
    <w:rsid w:val="002C0180"/>
    <w:rsid w:val="005C7D4D"/>
    <w:rsid w:val="00644692"/>
    <w:rsid w:val="006613E1"/>
    <w:rsid w:val="006E638F"/>
    <w:rsid w:val="0084183B"/>
    <w:rsid w:val="008B4407"/>
    <w:rsid w:val="009411EC"/>
    <w:rsid w:val="009D11A5"/>
    <w:rsid w:val="00A0019F"/>
    <w:rsid w:val="00A07B38"/>
    <w:rsid w:val="00AC2423"/>
    <w:rsid w:val="00C05C60"/>
    <w:rsid w:val="00C34F75"/>
    <w:rsid w:val="00CF2DE2"/>
    <w:rsid w:val="00D4545A"/>
    <w:rsid w:val="00DE0E50"/>
    <w:rsid w:val="00E46365"/>
    <w:rsid w:val="00FA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7D833D-D0A6-4347-89A1-97FD40A2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67F"/>
    <w:rPr>
      <w:sz w:val="24"/>
      <w:szCs w:val="24"/>
      <w:lang w:val="en-US" w:eastAsia="en-US" w:bidi="en-US"/>
    </w:rPr>
  </w:style>
  <w:style w:type="paragraph" w:styleId="Kop1">
    <w:name w:val="heading 1"/>
    <w:basedOn w:val="Standaard"/>
    <w:next w:val="Standaard"/>
    <w:link w:val="Kop1Char"/>
    <w:uiPriority w:val="9"/>
    <w:qFormat/>
    <w:rsid w:val="0005667F"/>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qFormat/>
    <w:rsid w:val="0005667F"/>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qFormat/>
    <w:rsid w:val="0005667F"/>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qFormat/>
    <w:rsid w:val="0005667F"/>
    <w:pPr>
      <w:keepNext/>
      <w:spacing w:before="240" w:after="60"/>
      <w:outlineLvl w:val="3"/>
    </w:pPr>
    <w:rPr>
      <w:b/>
      <w:bCs/>
      <w:sz w:val="28"/>
      <w:szCs w:val="28"/>
    </w:rPr>
  </w:style>
  <w:style w:type="paragraph" w:styleId="Kop5">
    <w:name w:val="heading 5"/>
    <w:basedOn w:val="Standaard"/>
    <w:next w:val="Standaard"/>
    <w:link w:val="Kop5Char"/>
    <w:uiPriority w:val="9"/>
    <w:qFormat/>
    <w:rsid w:val="0005667F"/>
    <w:pPr>
      <w:spacing w:before="240" w:after="60"/>
      <w:outlineLvl w:val="4"/>
    </w:pPr>
    <w:rPr>
      <w:b/>
      <w:bCs/>
      <w:i/>
      <w:iCs/>
      <w:sz w:val="26"/>
      <w:szCs w:val="26"/>
    </w:rPr>
  </w:style>
  <w:style w:type="paragraph" w:styleId="Kop6">
    <w:name w:val="heading 6"/>
    <w:basedOn w:val="Standaard"/>
    <w:next w:val="Standaard"/>
    <w:link w:val="Kop6Char"/>
    <w:uiPriority w:val="9"/>
    <w:qFormat/>
    <w:rsid w:val="0005667F"/>
    <w:pPr>
      <w:spacing w:before="240" w:after="60"/>
      <w:outlineLvl w:val="5"/>
    </w:pPr>
    <w:rPr>
      <w:b/>
      <w:bCs/>
      <w:sz w:val="22"/>
      <w:szCs w:val="22"/>
    </w:rPr>
  </w:style>
  <w:style w:type="paragraph" w:styleId="Kop7">
    <w:name w:val="heading 7"/>
    <w:basedOn w:val="Standaard"/>
    <w:next w:val="Standaard"/>
    <w:link w:val="Kop7Char"/>
    <w:uiPriority w:val="9"/>
    <w:qFormat/>
    <w:rsid w:val="0005667F"/>
    <w:pPr>
      <w:spacing w:before="240" w:after="60"/>
      <w:outlineLvl w:val="6"/>
    </w:pPr>
  </w:style>
  <w:style w:type="paragraph" w:styleId="Kop8">
    <w:name w:val="heading 8"/>
    <w:basedOn w:val="Standaard"/>
    <w:next w:val="Standaard"/>
    <w:link w:val="Kop8Char"/>
    <w:uiPriority w:val="9"/>
    <w:qFormat/>
    <w:rsid w:val="0005667F"/>
    <w:pPr>
      <w:spacing w:before="240" w:after="60"/>
      <w:outlineLvl w:val="7"/>
    </w:pPr>
    <w:rPr>
      <w:i/>
      <w:iCs/>
    </w:rPr>
  </w:style>
  <w:style w:type="paragraph" w:styleId="Kop9">
    <w:name w:val="heading 9"/>
    <w:basedOn w:val="Standaard"/>
    <w:next w:val="Standaard"/>
    <w:link w:val="Kop9Char"/>
    <w:uiPriority w:val="9"/>
    <w:qFormat/>
    <w:rsid w:val="0005667F"/>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667F"/>
    <w:rPr>
      <w:rFonts w:ascii="Cambria" w:eastAsia="Times New Roman" w:hAnsi="Cambria" w:cs="Times New Roman"/>
      <w:b/>
      <w:bCs/>
      <w:kern w:val="32"/>
      <w:sz w:val="32"/>
      <w:szCs w:val="32"/>
    </w:rPr>
  </w:style>
  <w:style w:type="character" w:customStyle="1" w:styleId="Kop2Char">
    <w:name w:val="Kop 2 Char"/>
    <w:basedOn w:val="Standaardalinea-lettertype"/>
    <w:link w:val="Kop2"/>
    <w:uiPriority w:val="9"/>
    <w:semiHidden/>
    <w:rsid w:val="0005667F"/>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semiHidden/>
    <w:rsid w:val="0005667F"/>
    <w:rPr>
      <w:rFonts w:ascii="Cambria" w:eastAsia="Times New Roman" w:hAnsi="Cambria" w:cs="Times New Roman"/>
      <w:b/>
      <w:bCs/>
      <w:sz w:val="26"/>
      <w:szCs w:val="26"/>
    </w:rPr>
  </w:style>
  <w:style w:type="character" w:customStyle="1" w:styleId="Kop4Char">
    <w:name w:val="Kop 4 Char"/>
    <w:basedOn w:val="Standaardalinea-lettertype"/>
    <w:link w:val="Kop4"/>
    <w:uiPriority w:val="9"/>
    <w:semiHidden/>
    <w:rsid w:val="0005667F"/>
    <w:rPr>
      <w:rFonts w:cs="Times New Roman"/>
      <w:b/>
      <w:bCs/>
      <w:sz w:val="28"/>
      <w:szCs w:val="28"/>
    </w:rPr>
  </w:style>
  <w:style w:type="character" w:customStyle="1" w:styleId="Kop5Char">
    <w:name w:val="Kop 5 Char"/>
    <w:basedOn w:val="Standaardalinea-lettertype"/>
    <w:link w:val="Kop5"/>
    <w:uiPriority w:val="9"/>
    <w:semiHidden/>
    <w:rsid w:val="0005667F"/>
    <w:rPr>
      <w:rFonts w:cs="Times New Roman"/>
      <w:b/>
      <w:bCs/>
      <w:i/>
      <w:iCs/>
      <w:sz w:val="26"/>
      <w:szCs w:val="26"/>
    </w:rPr>
  </w:style>
  <w:style w:type="character" w:customStyle="1" w:styleId="Kop6Char">
    <w:name w:val="Kop 6 Char"/>
    <w:basedOn w:val="Standaardalinea-lettertype"/>
    <w:link w:val="Kop6"/>
    <w:uiPriority w:val="9"/>
    <w:semiHidden/>
    <w:rsid w:val="0005667F"/>
    <w:rPr>
      <w:rFonts w:cs="Times New Roman"/>
      <w:b/>
      <w:bCs/>
    </w:rPr>
  </w:style>
  <w:style w:type="character" w:customStyle="1" w:styleId="Kop7Char">
    <w:name w:val="Kop 7 Char"/>
    <w:basedOn w:val="Standaardalinea-lettertype"/>
    <w:link w:val="Kop7"/>
    <w:uiPriority w:val="9"/>
    <w:semiHidden/>
    <w:rsid w:val="0005667F"/>
    <w:rPr>
      <w:rFonts w:cs="Times New Roman"/>
      <w:sz w:val="24"/>
      <w:szCs w:val="24"/>
    </w:rPr>
  </w:style>
  <w:style w:type="character" w:customStyle="1" w:styleId="Kop8Char">
    <w:name w:val="Kop 8 Char"/>
    <w:basedOn w:val="Standaardalinea-lettertype"/>
    <w:link w:val="Kop8"/>
    <w:uiPriority w:val="9"/>
    <w:semiHidden/>
    <w:rsid w:val="0005667F"/>
    <w:rPr>
      <w:rFonts w:cs="Times New Roman"/>
      <w:i/>
      <w:iCs/>
      <w:sz w:val="24"/>
      <w:szCs w:val="24"/>
    </w:rPr>
  </w:style>
  <w:style w:type="character" w:customStyle="1" w:styleId="Kop9Char">
    <w:name w:val="Kop 9 Char"/>
    <w:basedOn w:val="Standaardalinea-lettertype"/>
    <w:link w:val="Kop9"/>
    <w:uiPriority w:val="9"/>
    <w:semiHidden/>
    <w:rsid w:val="0005667F"/>
    <w:rPr>
      <w:rFonts w:ascii="Cambria" w:eastAsia="Times New Roman" w:hAnsi="Cambria" w:cs="Times New Roman"/>
    </w:rPr>
  </w:style>
  <w:style w:type="paragraph" w:styleId="Koptekst">
    <w:name w:val="header"/>
    <w:basedOn w:val="Standaard"/>
    <w:link w:val="KoptekstChar"/>
    <w:uiPriority w:val="99"/>
    <w:unhideWhenUsed/>
    <w:rsid w:val="00C05C60"/>
    <w:pPr>
      <w:tabs>
        <w:tab w:val="center" w:pos="4536"/>
        <w:tab w:val="right" w:pos="9072"/>
      </w:tabs>
    </w:pPr>
  </w:style>
  <w:style w:type="character" w:customStyle="1" w:styleId="KoptekstChar">
    <w:name w:val="Koptekst Char"/>
    <w:basedOn w:val="Standaardalinea-lettertype"/>
    <w:link w:val="Koptekst"/>
    <w:uiPriority w:val="99"/>
    <w:rsid w:val="00C05C60"/>
  </w:style>
  <w:style w:type="paragraph" w:styleId="Voettekst">
    <w:name w:val="footer"/>
    <w:basedOn w:val="Standaard"/>
    <w:link w:val="VoettekstChar"/>
    <w:uiPriority w:val="99"/>
    <w:unhideWhenUsed/>
    <w:rsid w:val="00C05C60"/>
    <w:pPr>
      <w:tabs>
        <w:tab w:val="center" w:pos="4536"/>
        <w:tab w:val="right" w:pos="9072"/>
      </w:tabs>
    </w:pPr>
  </w:style>
  <w:style w:type="character" w:customStyle="1" w:styleId="VoettekstChar">
    <w:name w:val="Voettekst Char"/>
    <w:basedOn w:val="Standaardalinea-lettertype"/>
    <w:link w:val="Voettekst"/>
    <w:uiPriority w:val="99"/>
    <w:rsid w:val="00C05C60"/>
  </w:style>
  <w:style w:type="paragraph" w:styleId="Ballontekst">
    <w:name w:val="Balloon Text"/>
    <w:basedOn w:val="Standaard"/>
    <w:link w:val="BallontekstChar"/>
    <w:uiPriority w:val="99"/>
    <w:semiHidden/>
    <w:unhideWhenUsed/>
    <w:rsid w:val="00C05C60"/>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C60"/>
    <w:rPr>
      <w:rFonts w:ascii="Tahoma" w:hAnsi="Tahoma" w:cs="Tahoma"/>
      <w:sz w:val="16"/>
      <w:szCs w:val="16"/>
    </w:rPr>
  </w:style>
  <w:style w:type="paragraph" w:styleId="Documentstructuur">
    <w:name w:val="Document Map"/>
    <w:basedOn w:val="Standaard"/>
    <w:link w:val="DocumentstructuurChar"/>
    <w:uiPriority w:val="99"/>
    <w:semiHidden/>
    <w:unhideWhenUsed/>
    <w:rsid w:val="00665391"/>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65391"/>
    <w:rPr>
      <w:rFonts w:ascii="Tahoma" w:hAnsi="Tahoma" w:cs="Tahoma"/>
      <w:sz w:val="16"/>
      <w:szCs w:val="16"/>
    </w:rPr>
  </w:style>
  <w:style w:type="paragraph" w:customStyle="1" w:styleId="RWS-Koptekst">
    <w:name w:val="RWS-Koptekst"/>
    <w:basedOn w:val="Standaard"/>
    <w:link w:val="RWS-KoptekstChar"/>
    <w:qFormat/>
    <w:rsid w:val="0002135B"/>
    <w:pPr>
      <w:tabs>
        <w:tab w:val="left" w:pos="1134"/>
        <w:tab w:val="left" w:pos="1560"/>
      </w:tabs>
      <w:autoSpaceDE w:val="0"/>
      <w:autoSpaceDN w:val="0"/>
      <w:adjustRightInd w:val="0"/>
      <w:spacing w:line="320" w:lineRule="atLeast"/>
      <w:textAlignment w:val="center"/>
    </w:pPr>
    <w:rPr>
      <w:rFonts w:ascii="Verdana" w:hAnsi="Verdana" w:cs="Verdana"/>
      <w:color w:val="179CDB"/>
      <w:sz w:val="18"/>
      <w:szCs w:val="18"/>
    </w:rPr>
  </w:style>
  <w:style w:type="character" w:customStyle="1" w:styleId="RWS-KoptekstChar">
    <w:name w:val="RWS-Koptekst Char"/>
    <w:basedOn w:val="Standaardalinea-lettertype"/>
    <w:link w:val="RWS-Koptekst"/>
    <w:rsid w:val="0002135B"/>
    <w:rPr>
      <w:rFonts w:ascii="Verdana" w:hAnsi="Verdana" w:cs="Verdana"/>
      <w:color w:val="179CDB"/>
      <w:sz w:val="18"/>
      <w:szCs w:val="18"/>
      <w:lang w:val="en-US" w:eastAsia="en-US" w:bidi="en-US"/>
    </w:rPr>
  </w:style>
  <w:style w:type="paragraph" w:customStyle="1" w:styleId="RWS-Plattetekst">
    <w:name w:val="RWS-Platte tekst"/>
    <w:basedOn w:val="Standaard"/>
    <w:link w:val="RWS-PlattetekstChar"/>
    <w:qFormat/>
    <w:rsid w:val="009A5E0C"/>
    <w:pPr>
      <w:tabs>
        <w:tab w:val="left" w:pos="1134"/>
        <w:tab w:val="left" w:pos="1560"/>
      </w:tabs>
      <w:autoSpaceDE w:val="0"/>
      <w:autoSpaceDN w:val="0"/>
      <w:adjustRightInd w:val="0"/>
      <w:spacing w:line="320" w:lineRule="atLeast"/>
      <w:textAlignment w:val="center"/>
    </w:pPr>
    <w:rPr>
      <w:rFonts w:ascii="Verdana" w:hAnsi="Verdana" w:cs="Verdana"/>
      <w:color w:val="000000"/>
      <w:sz w:val="18"/>
      <w:szCs w:val="18"/>
    </w:rPr>
  </w:style>
  <w:style w:type="paragraph" w:customStyle="1" w:styleId="RWS-Subtitel">
    <w:name w:val="RWS-Subtitel"/>
    <w:basedOn w:val="Standaard"/>
    <w:link w:val="RWS-SubtitelChar"/>
    <w:qFormat/>
    <w:rsid w:val="0002135B"/>
    <w:pPr>
      <w:suppressAutoHyphens/>
      <w:autoSpaceDE w:val="0"/>
      <w:autoSpaceDN w:val="0"/>
      <w:adjustRightInd w:val="0"/>
      <w:spacing w:line="624" w:lineRule="atLeast"/>
      <w:textAlignment w:val="center"/>
      <w:outlineLvl w:val="0"/>
    </w:pPr>
    <w:rPr>
      <w:rFonts w:ascii="Verdana" w:hAnsi="Verdana" w:cs="Verdana"/>
      <w:color w:val="179CDB"/>
      <w:position w:val="34"/>
      <w:sz w:val="40"/>
      <w:szCs w:val="40"/>
    </w:rPr>
  </w:style>
  <w:style w:type="character" w:customStyle="1" w:styleId="RWS-PlattetekstChar">
    <w:name w:val="RWS-Platte tekst Char"/>
    <w:basedOn w:val="Standaardalinea-lettertype"/>
    <w:link w:val="RWS-Plattetekst"/>
    <w:rsid w:val="0005667F"/>
    <w:rPr>
      <w:rFonts w:ascii="Verdana" w:hAnsi="Verdana" w:cs="Verdana"/>
      <w:color w:val="000000"/>
      <w:lang w:eastAsia="en-US"/>
    </w:rPr>
  </w:style>
  <w:style w:type="paragraph" w:customStyle="1" w:styleId="RWS-Titel">
    <w:name w:val="RWS-Titel"/>
    <w:basedOn w:val="Standaard"/>
    <w:link w:val="RWS-TitelChar"/>
    <w:qFormat/>
    <w:rsid w:val="0005667F"/>
    <w:pPr>
      <w:suppressAutoHyphens/>
      <w:autoSpaceDE w:val="0"/>
      <w:autoSpaceDN w:val="0"/>
      <w:adjustRightInd w:val="0"/>
      <w:spacing w:line="1056" w:lineRule="atLeast"/>
      <w:textAlignment w:val="center"/>
    </w:pPr>
    <w:rPr>
      <w:rFonts w:ascii="Verdana" w:hAnsi="Verdana" w:cs="Verdana"/>
      <w:color w:val="000000"/>
      <w:sz w:val="80"/>
      <w:szCs w:val="80"/>
    </w:rPr>
  </w:style>
  <w:style w:type="character" w:customStyle="1" w:styleId="RWS-TitelChar">
    <w:name w:val="RWS-Titel Char"/>
    <w:basedOn w:val="Standaardalinea-lettertype"/>
    <w:link w:val="RWS-Titel"/>
    <w:rsid w:val="0005667F"/>
    <w:rPr>
      <w:rFonts w:ascii="Verdana" w:hAnsi="Verdana" w:cs="Verdana"/>
      <w:color w:val="000000"/>
      <w:sz w:val="80"/>
      <w:szCs w:val="80"/>
      <w:lang w:eastAsia="en-US"/>
    </w:rPr>
  </w:style>
  <w:style w:type="character" w:customStyle="1" w:styleId="RWS-SubtitelChar">
    <w:name w:val="RWS-Subtitel Char"/>
    <w:basedOn w:val="Standaardalinea-lettertype"/>
    <w:link w:val="RWS-Subtitel"/>
    <w:rsid w:val="0005667F"/>
    <w:rPr>
      <w:rFonts w:ascii="Verdana" w:hAnsi="Verdana" w:cs="Verdana"/>
      <w:color w:val="046F96"/>
      <w:sz w:val="40"/>
      <w:szCs w:val="40"/>
      <w:lang w:eastAsia="en-US"/>
    </w:rPr>
  </w:style>
  <w:style w:type="paragraph" w:customStyle="1" w:styleId="NoParagraphStyle">
    <w:name w:val="[No Paragraph Style]"/>
    <w:rsid w:val="00BD7B76"/>
    <w:pPr>
      <w:autoSpaceDE w:val="0"/>
      <w:autoSpaceDN w:val="0"/>
      <w:adjustRightInd w:val="0"/>
      <w:spacing w:after="200" w:line="288" w:lineRule="auto"/>
      <w:textAlignment w:val="center"/>
    </w:pPr>
    <w:rPr>
      <w:rFonts w:ascii="Times" w:hAnsi="Times" w:cs="Times"/>
      <w:color w:val="000000"/>
      <w:sz w:val="24"/>
      <w:szCs w:val="24"/>
      <w:lang w:eastAsia="nl-NL"/>
    </w:rPr>
  </w:style>
  <w:style w:type="paragraph" w:styleId="Bijschrift">
    <w:name w:val="caption"/>
    <w:basedOn w:val="Standaard"/>
    <w:next w:val="Standaard"/>
    <w:uiPriority w:val="35"/>
    <w:qFormat/>
    <w:rsid w:val="0005667F"/>
    <w:rPr>
      <w:b/>
      <w:bCs/>
      <w:color w:val="4F81BD"/>
      <w:sz w:val="18"/>
      <w:szCs w:val="18"/>
    </w:rPr>
  </w:style>
  <w:style w:type="paragraph" w:customStyle="1" w:styleId="Rastertabel31">
    <w:name w:val="Rastertabel 31"/>
    <w:basedOn w:val="Kop1"/>
    <w:next w:val="Standaard"/>
    <w:uiPriority w:val="39"/>
    <w:semiHidden/>
    <w:unhideWhenUsed/>
    <w:qFormat/>
    <w:rsid w:val="0005667F"/>
    <w:pPr>
      <w:outlineLvl w:val="9"/>
    </w:pPr>
  </w:style>
  <w:style w:type="paragraph" w:customStyle="1" w:styleId="fotobijschrift">
    <w:name w:val="foto bijschrift"/>
    <w:basedOn w:val="RWS-Koptekst"/>
    <w:link w:val="fotobijschriftChar"/>
    <w:qFormat/>
    <w:rsid w:val="00E60FC5"/>
    <w:rPr>
      <w:i/>
      <w:color w:val="000000"/>
      <w:sz w:val="14"/>
      <w:szCs w:val="14"/>
      <w:lang w:val="nl-NL"/>
    </w:rPr>
  </w:style>
  <w:style w:type="character" w:customStyle="1" w:styleId="fotobijschriftChar">
    <w:name w:val="foto bijschrift Char"/>
    <w:basedOn w:val="RWS-KoptekstChar"/>
    <w:link w:val="fotobijschrift"/>
    <w:rsid w:val="00E60FC5"/>
    <w:rPr>
      <w:rFonts w:ascii="Verdana" w:hAnsi="Verdana" w:cs="Verdana"/>
      <w:i/>
      <w:color w:val="000000"/>
      <w:sz w:val="14"/>
      <w:szCs w:val="14"/>
      <w:lang w:val="en-US" w:eastAsia="en-US" w:bidi="en-US"/>
    </w:rPr>
  </w:style>
  <w:style w:type="paragraph" w:customStyle="1" w:styleId="paginanummer">
    <w:name w:val="paginanummer"/>
    <w:basedOn w:val="Voettekst"/>
    <w:link w:val="paginanummerChar"/>
    <w:rsid w:val="001B1729"/>
    <w:pPr>
      <w:jc w:val="right"/>
    </w:pPr>
    <w:rPr>
      <w:rFonts w:ascii="Verdana" w:hAnsi="Verdana"/>
      <w:color w:val="009EDE"/>
      <w:sz w:val="14"/>
      <w:szCs w:val="14"/>
    </w:rPr>
  </w:style>
  <w:style w:type="character" w:customStyle="1" w:styleId="paginanummerChar">
    <w:name w:val="paginanummer Char"/>
    <w:basedOn w:val="VoettekstChar"/>
    <w:link w:val="paginanummer"/>
    <w:rsid w:val="001B1729"/>
    <w:rPr>
      <w:rFonts w:ascii="Verdana" w:hAnsi="Verdana"/>
      <w:color w:val="009EDE"/>
      <w:sz w:val="14"/>
      <w:szCs w:val="1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3766</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4442</CharactersWithSpaces>
  <SharedDoc>false</SharedDoc>
  <HLinks>
    <vt:vector size="12" baseType="variant">
      <vt:variant>
        <vt:i4>2097235</vt:i4>
      </vt:variant>
      <vt:variant>
        <vt:i4>2517</vt:i4>
      </vt:variant>
      <vt:variant>
        <vt:i4>1025</vt:i4>
      </vt:variant>
      <vt:variant>
        <vt:i4>1</vt:i4>
      </vt:variant>
      <vt:variant>
        <vt:lpwstr>tdf-20090605_122+klein</vt:lpwstr>
      </vt:variant>
      <vt:variant>
        <vt:lpwstr/>
      </vt:variant>
      <vt:variant>
        <vt:i4>4128771</vt:i4>
      </vt:variant>
      <vt:variant>
        <vt:i4>-1</vt:i4>
      </vt:variant>
      <vt:variant>
        <vt:i4>2057</vt:i4>
      </vt:variant>
      <vt:variant>
        <vt:i4>1</vt:i4>
      </vt:variant>
      <vt:variant>
        <vt:lpwstr>MinIenM_A4_logo2_Wit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berk</dc:creator>
  <cp:keywords/>
  <dc:description/>
  <cp:lastModifiedBy>Grisnigt-Lamb, R.C.A. (Roos) - DP</cp:lastModifiedBy>
  <cp:revision>2</cp:revision>
  <dcterms:created xsi:type="dcterms:W3CDTF">2019-12-05T12:11:00Z</dcterms:created>
  <dcterms:modified xsi:type="dcterms:W3CDTF">2019-12-05T12:11:00Z</dcterms:modified>
</cp:coreProperties>
</file>